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133" w:type="pct"/>
        <w:tblInd w:w="-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4759"/>
        <w:gridCol w:w="762"/>
        <w:gridCol w:w="771"/>
        <w:gridCol w:w="1355"/>
      </w:tblGrid>
      <w:tr w14:paraId="6BD40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52" w:hRule="atLeast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476D38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  <w:p w14:paraId="5E093D47">
            <w:pPr>
              <w:pStyle w:val="2"/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6271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C7D1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B1C9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820D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40C20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承诺函</w:t>
      </w:r>
    </w:p>
    <w:p w14:paraId="609C7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4E2F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陆丰市就业和人才服务中心：</w:t>
      </w:r>
    </w:p>
    <w:p w14:paraId="66C53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已认真研究《关于公开遴选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陆丰市碣石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就业驿站建设运营机构的公告》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，认为本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的申报条件，自愿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陆丰市碣石就业驿站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建设运营单位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</w:rPr>
        <w:t>现作出承诺如下：</w:t>
      </w:r>
    </w:p>
    <w:p w14:paraId="102E833D"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一、我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单位</w:t>
      </w:r>
      <w:r>
        <w:rPr>
          <w:rFonts w:hint="eastAsia" w:eastAsia="仿宋_GB2312"/>
          <w:color w:val="000000"/>
          <w:sz w:val="32"/>
          <w:szCs w:val="32"/>
        </w:rPr>
        <w:t>在本次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遴选</w:t>
      </w:r>
      <w:r>
        <w:rPr>
          <w:rFonts w:hint="eastAsia" w:eastAsia="仿宋_GB2312"/>
          <w:color w:val="000000"/>
          <w:sz w:val="32"/>
          <w:szCs w:val="32"/>
        </w:rPr>
        <w:t>中所使用的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材料数据</w:t>
      </w:r>
      <w:r>
        <w:rPr>
          <w:rFonts w:hint="eastAsia" w:eastAsia="仿宋_GB2312"/>
          <w:color w:val="000000"/>
          <w:sz w:val="32"/>
          <w:szCs w:val="32"/>
        </w:rPr>
        <w:t>均为真实，并对由于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材料</w:t>
      </w:r>
      <w:r>
        <w:rPr>
          <w:rFonts w:hint="eastAsia" w:eastAsia="仿宋_GB2312"/>
          <w:color w:val="000000"/>
          <w:sz w:val="32"/>
          <w:szCs w:val="32"/>
        </w:rPr>
        <w:t>数据不实造成一切后果负责。</w:t>
      </w:r>
    </w:p>
    <w:p w14:paraId="233E6937">
      <w:pPr>
        <w:spacing w:line="60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二、若我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单位</w:t>
      </w:r>
      <w:r>
        <w:rPr>
          <w:rFonts w:hint="eastAsia" w:eastAsia="仿宋_GB2312"/>
          <w:color w:val="000000"/>
          <w:sz w:val="32"/>
          <w:szCs w:val="32"/>
        </w:rPr>
        <w:t>在本次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遴选</w:t>
      </w:r>
      <w:r>
        <w:rPr>
          <w:rFonts w:hint="eastAsia" w:eastAsia="仿宋_GB2312"/>
          <w:color w:val="000000"/>
          <w:sz w:val="32"/>
          <w:szCs w:val="32"/>
        </w:rPr>
        <w:t>中获通过，将严格按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标准化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就业驿站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eastAsia="仿宋_GB2312"/>
          <w:color w:val="000000"/>
          <w:sz w:val="32"/>
          <w:szCs w:val="32"/>
        </w:rPr>
        <w:t>要求开展业务。</w:t>
      </w:r>
    </w:p>
    <w:p w14:paraId="602B204A">
      <w:pPr>
        <w:spacing w:line="60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三、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若我单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位确定为2025年陆丰市碣石就业驿站建设运营机构，将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合作协议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要求按时报告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就业驿站建设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运营相关情况及成果</w:t>
      </w:r>
      <w:r>
        <w:rPr>
          <w:rFonts w:hint="eastAsia" w:eastAsia="仿宋_GB2312"/>
          <w:color w:val="000000"/>
          <w:sz w:val="32"/>
          <w:szCs w:val="32"/>
        </w:rPr>
        <w:t>，并接受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有</w:t>
      </w:r>
      <w:r>
        <w:rPr>
          <w:rFonts w:hint="eastAsia" w:eastAsia="仿宋_GB2312"/>
          <w:color w:val="000000"/>
          <w:sz w:val="32"/>
          <w:szCs w:val="32"/>
        </w:rPr>
        <w:t>关部门的监督检查。</w:t>
      </w:r>
    </w:p>
    <w:p w14:paraId="23505977">
      <w:pPr>
        <w:spacing w:line="600" w:lineRule="exact"/>
        <w:ind w:firstLine="645"/>
        <w:rPr>
          <w:rFonts w:hint="eastAsia" w:eastAsia="仿宋_GB2312"/>
          <w:color w:val="000000"/>
          <w:sz w:val="32"/>
          <w:szCs w:val="32"/>
        </w:rPr>
      </w:pPr>
      <w:bookmarkStart w:id="0" w:name="_GoBack"/>
      <w:bookmarkEnd w:id="0"/>
    </w:p>
    <w:p w14:paraId="5FE3CCEA">
      <w:pPr>
        <w:pStyle w:val="6"/>
        <w:rPr>
          <w:rFonts w:hint="eastAsia"/>
        </w:rPr>
      </w:pPr>
    </w:p>
    <w:p w14:paraId="1240D1D3">
      <w:pPr>
        <w:spacing w:line="600" w:lineRule="exact"/>
        <w:ind w:right="1280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 w14:paraId="5EB404BB">
      <w:pPr>
        <w:spacing w:line="600" w:lineRule="exact"/>
        <w:ind w:right="1280" w:firstLine="3200" w:firstLineChars="10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（单位公章）：　　　</w:t>
      </w:r>
    </w:p>
    <w:p w14:paraId="6E2CB2EE">
      <w:pPr>
        <w:spacing w:line="600" w:lineRule="exact"/>
        <w:ind w:right="128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6978E919">
      <w:pPr>
        <w:spacing w:line="600" w:lineRule="exact"/>
        <w:ind w:right="1280"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负责人（签名）：</w:t>
      </w:r>
    </w:p>
    <w:p w14:paraId="33052E0F"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466ACEC5">
      <w:pPr>
        <w:ind w:firstLine="3520" w:firstLineChars="11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:</w:t>
      </w:r>
    </w:p>
    <w:p w14:paraId="75640F97"/>
    <w:sectPr>
      <w:pgSz w:w="11906" w:h="16838"/>
      <w:pgMar w:top="1440" w:right="1701" w:bottom="482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536CED-4DD7-492B-93C8-951228019D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42074C8-3C2C-4917-92D6-D36AB246C00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5C29259-28CB-40A9-9A34-97B94D023D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NjViOGI0NWNkYTBiNWQwMjliMjA1NzI1YjY3ZDQifQ=="/>
  </w:docVars>
  <w:rsids>
    <w:rsidRoot w:val="060C30F3"/>
    <w:rsid w:val="060C30F3"/>
    <w:rsid w:val="333A6BDA"/>
    <w:rsid w:val="3A461688"/>
    <w:rsid w:val="3C6E3084"/>
    <w:rsid w:val="432602A9"/>
    <w:rsid w:val="5CC21FC8"/>
    <w:rsid w:val="6F1C14FE"/>
    <w:rsid w:val="71131220"/>
    <w:rsid w:val="7676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  <w:rPr>
      <w:rFonts w:ascii="Times New Roman" w:hAnsi="Times New Roman" w:cs="Times New Roman"/>
      <w:szCs w:val="32"/>
    </w:r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6">
    <w:name w:val="样式 宋体 行距: 1.5 倍行距"/>
    <w:basedOn w:val="1"/>
    <w:qFormat/>
    <w:uiPriority w:val="0"/>
    <w:pPr>
      <w:jc w:val="center"/>
    </w:pPr>
    <w:rPr>
      <w:rFonts w:ascii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293</Characters>
  <Lines>0</Lines>
  <Paragraphs>0</Paragraphs>
  <TotalTime>2</TotalTime>
  <ScaleCrop>false</ScaleCrop>
  <LinksUpToDate>false</LinksUpToDate>
  <CharactersWithSpaces>296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2024-08-27T01:09:00Z</dcterms:created>
  <dc:creator>就业中心Bling</dc:creator>
  <cp:lastModifiedBy>滨海晨光</cp:lastModifiedBy>
  <dcterms:modified xsi:type="dcterms:W3CDTF">2025-04-03T03:38:28Z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6997598603614EB687D4E72A5C61477B_13</vt:lpwstr>
  </property>
  <property fmtid="{D5CDD505-2E9C-101B-9397-08002B2CF9AE}" pid="4" name="KSOTemplateDocerSaveRecord">
    <vt:lpwstr>eyJoZGlkIjoiNWEzNjViOGI0NWNkYTBiNWQwMjliMjA1NzI1YjY3ZDQiLCJ1c2VySWQiOiIzMTMyODMwMjYifQ==</vt:lpwstr>
  </property>
</Properties>
</file>