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783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/>
        <w:rPr>
          <w:rFonts w:ascii="Calibri" w:hAnsi="Calibri" w:eastAsia="宋体" w:cs="Times New Roman"/>
          <w:spacing w:val="0"/>
          <w:position w:val="0"/>
          <w:sz w:val="2"/>
        </w:rPr>
      </w:pPr>
      <w:bookmarkStart w:id="0" w:name="_GoBack"/>
      <w:bookmarkEnd w:id="0"/>
      <w:r>
        <w:rPr>
          <w:rFonts w:ascii="宋体" w:hAnsi="宋体" w:eastAsia="宋体" w:cs="宋体"/>
          <w:spacing w:val="0"/>
          <w:position w:val="0"/>
          <w:sz w:val="28"/>
          <w:szCs w:val="28"/>
        </w:rPr>
        <w:t>附件2</w:t>
      </w:r>
    </w:p>
    <w:p w14:paraId="03C519F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723" w:firstLineChars="200"/>
        <w:jc w:val="center"/>
        <w:rPr>
          <w:rFonts w:ascii="宋体" w:hAnsi="宋体" w:eastAsia="宋体" w:cs="宋体"/>
          <w:spacing w:val="0"/>
          <w:position w:val="0"/>
          <w:sz w:val="36"/>
          <w:szCs w:val="36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36"/>
          <w:szCs w:val="36"/>
        </w:rPr>
        <w:t>田间管理记录表</w:t>
      </w:r>
    </w:p>
    <w:tbl>
      <w:tblPr>
        <w:tblStyle w:val="7"/>
        <w:tblW w:w="9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316"/>
        <w:gridCol w:w="1968"/>
        <w:gridCol w:w="1428"/>
        <w:gridCol w:w="1238"/>
        <w:gridCol w:w="2185"/>
      </w:tblGrid>
      <w:tr w14:paraId="5743E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4ED78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项 目</w:t>
            </w:r>
          </w:p>
        </w:tc>
        <w:tc>
          <w:tcPr>
            <w:tcW w:w="8135" w:type="dxa"/>
            <w:gridSpan w:val="5"/>
            <w:vAlign w:val="center"/>
          </w:tcPr>
          <w:p w14:paraId="2D89C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陆丰市</w:t>
            </w: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粮油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规模</w:t>
            </w: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种植主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体</w:t>
            </w: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单产提升项目</w:t>
            </w:r>
          </w:p>
        </w:tc>
      </w:tr>
      <w:tr w14:paraId="4DE1C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4D0363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主体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135" w:type="dxa"/>
            <w:gridSpan w:val="5"/>
            <w:vAlign w:val="center"/>
          </w:tcPr>
          <w:p w14:paraId="097DA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5669A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649213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地块位置</w:t>
            </w:r>
          </w:p>
        </w:tc>
        <w:tc>
          <w:tcPr>
            <w:tcW w:w="8135" w:type="dxa"/>
            <w:gridSpan w:val="5"/>
            <w:vAlign w:val="center"/>
          </w:tcPr>
          <w:p w14:paraId="3C2F6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47D09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2E2831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地块面积(亩)</w:t>
            </w:r>
          </w:p>
        </w:tc>
        <w:tc>
          <w:tcPr>
            <w:tcW w:w="8135" w:type="dxa"/>
            <w:gridSpan w:val="5"/>
            <w:vAlign w:val="center"/>
          </w:tcPr>
          <w:p w14:paraId="7EC4FE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1CB92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2DB14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农事活动</w:t>
            </w:r>
          </w:p>
        </w:tc>
        <w:tc>
          <w:tcPr>
            <w:tcW w:w="1316" w:type="dxa"/>
            <w:vAlign w:val="center"/>
          </w:tcPr>
          <w:p w14:paraId="08CE91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6819" w:type="dxa"/>
            <w:gridSpan w:val="4"/>
            <w:vAlign w:val="center"/>
          </w:tcPr>
          <w:p w14:paraId="76B2ED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重要措施</w:t>
            </w:r>
          </w:p>
        </w:tc>
      </w:tr>
      <w:tr w14:paraId="31A7F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restart"/>
            <w:tcBorders>
              <w:bottom w:val="nil"/>
            </w:tcBorders>
            <w:vAlign w:val="center"/>
          </w:tcPr>
          <w:p w14:paraId="218E1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整地</w:t>
            </w:r>
          </w:p>
        </w:tc>
        <w:tc>
          <w:tcPr>
            <w:tcW w:w="1316" w:type="dxa"/>
            <w:vAlign w:val="center"/>
          </w:tcPr>
          <w:p w14:paraId="045F8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19" w:type="dxa"/>
            <w:gridSpan w:val="4"/>
            <w:vAlign w:val="center"/>
          </w:tcPr>
          <w:p w14:paraId="795CE8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506F5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</w:tcBorders>
            <w:vAlign w:val="center"/>
          </w:tcPr>
          <w:p w14:paraId="15EB49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6" w:type="dxa"/>
            <w:vAlign w:val="center"/>
          </w:tcPr>
          <w:p w14:paraId="01306B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19" w:type="dxa"/>
            <w:gridSpan w:val="4"/>
            <w:vAlign w:val="center"/>
          </w:tcPr>
          <w:p w14:paraId="2A8CD0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6A5B2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74A4EE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育苗</w:t>
            </w:r>
          </w:p>
        </w:tc>
        <w:tc>
          <w:tcPr>
            <w:tcW w:w="1316" w:type="dxa"/>
            <w:vAlign w:val="center"/>
          </w:tcPr>
          <w:p w14:paraId="41BCAC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5F9A5C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作物种类、品种</w:t>
            </w:r>
          </w:p>
        </w:tc>
        <w:tc>
          <w:tcPr>
            <w:tcW w:w="1428" w:type="dxa"/>
            <w:vAlign w:val="center"/>
          </w:tcPr>
          <w:p w14:paraId="2C5C6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21177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措施</w:t>
            </w:r>
          </w:p>
        </w:tc>
        <w:tc>
          <w:tcPr>
            <w:tcW w:w="2185" w:type="dxa"/>
            <w:vAlign w:val="center"/>
          </w:tcPr>
          <w:p w14:paraId="5108C5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7FD1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104AAA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移栽</w:t>
            </w:r>
          </w:p>
        </w:tc>
        <w:tc>
          <w:tcPr>
            <w:tcW w:w="1316" w:type="dxa"/>
            <w:vAlign w:val="center"/>
          </w:tcPr>
          <w:p w14:paraId="06E25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54364C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插秧方式</w:t>
            </w:r>
          </w:p>
        </w:tc>
        <w:tc>
          <w:tcPr>
            <w:tcW w:w="1428" w:type="dxa"/>
            <w:vAlign w:val="center"/>
          </w:tcPr>
          <w:p w14:paraId="1BCBE6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7147E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规格</w:t>
            </w:r>
          </w:p>
        </w:tc>
        <w:tc>
          <w:tcPr>
            <w:tcW w:w="2185" w:type="dxa"/>
            <w:vAlign w:val="center"/>
          </w:tcPr>
          <w:p w14:paraId="406DD5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17740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restart"/>
            <w:tcBorders>
              <w:bottom w:val="nil"/>
            </w:tcBorders>
            <w:vAlign w:val="center"/>
          </w:tcPr>
          <w:p w14:paraId="3913E6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施肥</w:t>
            </w:r>
          </w:p>
        </w:tc>
        <w:tc>
          <w:tcPr>
            <w:tcW w:w="1316" w:type="dxa"/>
            <w:vAlign w:val="center"/>
          </w:tcPr>
          <w:p w14:paraId="409C2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6CAD32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肥料名称</w:t>
            </w:r>
          </w:p>
        </w:tc>
        <w:tc>
          <w:tcPr>
            <w:tcW w:w="1428" w:type="dxa"/>
            <w:vAlign w:val="center"/>
          </w:tcPr>
          <w:p w14:paraId="078C1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肥料类别</w:t>
            </w:r>
          </w:p>
        </w:tc>
        <w:tc>
          <w:tcPr>
            <w:tcW w:w="1238" w:type="dxa"/>
            <w:vAlign w:val="center"/>
          </w:tcPr>
          <w:p w14:paraId="7B80CE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亩用量</w:t>
            </w:r>
          </w:p>
        </w:tc>
        <w:tc>
          <w:tcPr>
            <w:tcW w:w="2185" w:type="dxa"/>
            <w:vAlign w:val="center"/>
          </w:tcPr>
          <w:p w14:paraId="17DD6C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使用措施</w:t>
            </w:r>
          </w:p>
        </w:tc>
      </w:tr>
      <w:tr w14:paraId="5620C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64925F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6" w:type="dxa"/>
            <w:vAlign w:val="center"/>
          </w:tcPr>
          <w:p w14:paraId="51A249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6F798B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28" w:type="dxa"/>
            <w:vAlign w:val="center"/>
          </w:tcPr>
          <w:p w14:paraId="7B70FD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2F8F42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85" w:type="dxa"/>
            <w:vAlign w:val="center"/>
          </w:tcPr>
          <w:p w14:paraId="5BE1B8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3E801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4D1AAC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6" w:type="dxa"/>
            <w:vAlign w:val="center"/>
          </w:tcPr>
          <w:p w14:paraId="793E9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63112B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28" w:type="dxa"/>
            <w:vAlign w:val="center"/>
          </w:tcPr>
          <w:p w14:paraId="14FE8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2D1FC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85" w:type="dxa"/>
            <w:vAlign w:val="center"/>
          </w:tcPr>
          <w:p w14:paraId="385A5C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1A32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1321D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6" w:type="dxa"/>
            <w:vAlign w:val="center"/>
          </w:tcPr>
          <w:p w14:paraId="54303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445AA5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28" w:type="dxa"/>
            <w:vAlign w:val="center"/>
          </w:tcPr>
          <w:p w14:paraId="123077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3BDD93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85" w:type="dxa"/>
            <w:vAlign w:val="center"/>
          </w:tcPr>
          <w:p w14:paraId="742C30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3E183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</w:tcBorders>
            <w:vAlign w:val="center"/>
          </w:tcPr>
          <w:p w14:paraId="617AF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6" w:type="dxa"/>
            <w:vAlign w:val="center"/>
          </w:tcPr>
          <w:p w14:paraId="75E486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236E9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28" w:type="dxa"/>
            <w:vAlign w:val="center"/>
          </w:tcPr>
          <w:p w14:paraId="5688D0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7DB4B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85" w:type="dxa"/>
            <w:vAlign w:val="center"/>
          </w:tcPr>
          <w:p w14:paraId="444B31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2CB3C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restart"/>
            <w:tcBorders>
              <w:bottom w:val="nil"/>
            </w:tcBorders>
            <w:vAlign w:val="center"/>
          </w:tcPr>
          <w:p w14:paraId="0BD12D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防病防虫</w:t>
            </w:r>
          </w:p>
        </w:tc>
        <w:tc>
          <w:tcPr>
            <w:tcW w:w="1316" w:type="dxa"/>
            <w:vAlign w:val="center"/>
          </w:tcPr>
          <w:p w14:paraId="4DDE3E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51C63D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药剂名称</w:t>
            </w:r>
          </w:p>
        </w:tc>
        <w:tc>
          <w:tcPr>
            <w:tcW w:w="1428" w:type="dxa"/>
            <w:vAlign w:val="center"/>
          </w:tcPr>
          <w:p w14:paraId="52BBBC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防治对象</w:t>
            </w:r>
          </w:p>
        </w:tc>
        <w:tc>
          <w:tcPr>
            <w:tcW w:w="1238" w:type="dxa"/>
            <w:vAlign w:val="center"/>
          </w:tcPr>
          <w:p w14:paraId="65959E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亩用量</w:t>
            </w:r>
          </w:p>
        </w:tc>
        <w:tc>
          <w:tcPr>
            <w:tcW w:w="2185" w:type="dxa"/>
            <w:vAlign w:val="center"/>
          </w:tcPr>
          <w:p w14:paraId="4A9A0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使用措施</w:t>
            </w:r>
          </w:p>
        </w:tc>
      </w:tr>
      <w:tr w14:paraId="5DE89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4B4B04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6" w:type="dxa"/>
            <w:vAlign w:val="center"/>
          </w:tcPr>
          <w:p w14:paraId="7A4709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3B6A0B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28" w:type="dxa"/>
            <w:vAlign w:val="center"/>
          </w:tcPr>
          <w:p w14:paraId="28D91A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3AA44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85" w:type="dxa"/>
            <w:vAlign w:val="center"/>
          </w:tcPr>
          <w:p w14:paraId="0616D7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1559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6514A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6" w:type="dxa"/>
            <w:vAlign w:val="center"/>
          </w:tcPr>
          <w:p w14:paraId="3E6947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1F881E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28" w:type="dxa"/>
            <w:vAlign w:val="center"/>
          </w:tcPr>
          <w:p w14:paraId="1D044A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4305CD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85" w:type="dxa"/>
            <w:vAlign w:val="center"/>
          </w:tcPr>
          <w:p w14:paraId="462D7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05B7D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72DD81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6" w:type="dxa"/>
            <w:vAlign w:val="center"/>
          </w:tcPr>
          <w:p w14:paraId="6CC0E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2DE62B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28" w:type="dxa"/>
            <w:vAlign w:val="center"/>
          </w:tcPr>
          <w:p w14:paraId="74AE0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2C36E6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85" w:type="dxa"/>
            <w:vAlign w:val="center"/>
          </w:tcPr>
          <w:p w14:paraId="1EAE8C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59AE2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</w:tcBorders>
            <w:vAlign w:val="center"/>
          </w:tcPr>
          <w:p w14:paraId="4EA068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6" w:type="dxa"/>
            <w:vAlign w:val="center"/>
          </w:tcPr>
          <w:p w14:paraId="369572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8" w:type="dxa"/>
            <w:vAlign w:val="center"/>
          </w:tcPr>
          <w:p w14:paraId="76B4CB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28" w:type="dxa"/>
            <w:vAlign w:val="center"/>
          </w:tcPr>
          <w:p w14:paraId="35C66A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38" w:type="dxa"/>
            <w:vAlign w:val="center"/>
          </w:tcPr>
          <w:p w14:paraId="2252C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85" w:type="dxa"/>
            <w:vAlign w:val="center"/>
          </w:tcPr>
          <w:p w14:paraId="102ADE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  <w:tr w14:paraId="3197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344E76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备注</w:t>
            </w:r>
          </w:p>
        </w:tc>
        <w:tc>
          <w:tcPr>
            <w:tcW w:w="8135" w:type="dxa"/>
            <w:gridSpan w:val="5"/>
            <w:vAlign w:val="center"/>
          </w:tcPr>
          <w:p w14:paraId="3088A3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5B93C1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00" w:firstLineChars="200"/>
        <w:textAlignment w:val="baseline"/>
        <w:rPr>
          <w:rFonts w:ascii="宋体" w:hAnsi="宋体" w:eastAsia="宋体" w:cs="宋体"/>
          <w:spacing w:val="0"/>
          <w:position w:val="0"/>
          <w:sz w:val="26"/>
          <w:szCs w:val="26"/>
        </w:rPr>
      </w:pPr>
      <w:r>
        <w:rPr>
          <w:rFonts w:ascii="宋体" w:hAnsi="宋体" w:eastAsia="宋体" w:cs="宋体"/>
          <w:spacing w:val="0"/>
          <w:position w:val="0"/>
          <w:sz w:val="20"/>
          <w:szCs w:val="20"/>
        </w:rPr>
        <w:t xml:space="preserve">记录人： </w:t>
      </w:r>
    </w:p>
    <w:p w14:paraId="425D8B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right="0" w:firstLine="420" w:firstLineChars="200"/>
        <w:jc w:val="both"/>
        <w:textAlignment w:val="baseline"/>
        <w:rPr>
          <w:rFonts w:ascii="Arial" w:hAnsi="Arial" w:eastAsia="Arial" w:cs="Arial"/>
          <w:spacing w:val="0"/>
          <w:kern w:val="2"/>
          <w:position w:val="0"/>
          <w:sz w:val="21"/>
          <w:szCs w:val="21"/>
          <w:lang w:val="en-US" w:eastAsia="en-US" w:bidi="ar-SA"/>
        </w:rPr>
      </w:pPr>
    </w:p>
    <w:p w14:paraId="54EB55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right="0"/>
        <w:textAlignment w:val="baseline"/>
        <w:rPr>
          <w:rFonts w:ascii="Calibri" w:hAnsi="Calibri" w:eastAsia="宋体" w:cs="Times New Roman"/>
          <w:spacing w:val="0"/>
          <w:position w:val="0"/>
        </w:rPr>
      </w:pPr>
      <w:r>
        <w:rPr>
          <w:rFonts w:hint="eastAsia" w:ascii="Calibri" w:hAnsi="Calibri" w:eastAsia="宋体" w:cs="Times New Roman"/>
          <w:spacing w:val="0"/>
          <w:position w:val="0"/>
          <w:sz w:val="21"/>
          <w:szCs w:val="21"/>
          <w:lang w:eastAsia="zh-CN"/>
        </w:rPr>
        <w:t>备注：生产档案田间记录须体现关键技术措施。水稻：</w:t>
      </w:r>
      <w:r>
        <w:rPr>
          <w:rFonts w:hint="eastAsia" w:ascii="宋体" w:hAnsi="宋体" w:eastAsia="宋体" w:cs="宋体"/>
          <w:spacing w:val="0"/>
          <w:position w:val="0"/>
          <w:sz w:val="21"/>
          <w:szCs w:val="21"/>
          <w:lang w:val="en-US" w:eastAsia="zh-CN"/>
        </w:rPr>
        <w:t>水稻种植大力推行机插秧技术，实现标准化、规范化的水稻种植作业，提高水稻合理密植，亩株达1.3万穴以上；甘薯种植重点推广水肥一体化技术，提高水分和肥料利用率，降低劳动强度，提高养分均匀供给水平；玉米种植集成推广密植精准调控技术，亩株达2500株以上，实现玉米的密植高产高效种植。</w:t>
      </w:r>
    </w:p>
    <w:p w14:paraId="4CB8DCFA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/>
        <w:rPr>
          <w:rFonts w:ascii="宋体" w:hAnsi="宋体" w:eastAsia="宋体" w:cs="宋体"/>
          <w:color w:val="auto"/>
          <w:spacing w:val="0"/>
          <w:position w:val="0"/>
          <w:sz w:val="28"/>
          <w:szCs w:val="28"/>
        </w:rPr>
      </w:pPr>
    </w:p>
    <w:p w14:paraId="2E3738F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/>
        <w:rPr>
          <w:rFonts w:ascii="宋体" w:hAnsi="宋体" w:eastAsia="宋体" w:cs="宋体"/>
          <w:color w:val="auto"/>
          <w:spacing w:val="0"/>
          <w:position w:val="0"/>
          <w:sz w:val="28"/>
          <w:szCs w:val="28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zCs w:val="28"/>
        </w:rPr>
        <w:t>附件3</w:t>
      </w:r>
    </w:p>
    <w:p w14:paraId="6FF4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36"/>
          <w:lang w:val="en-US" w:eastAsia="zh-CN"/>
        </w:rPr>
        <w:t>农作物测产表</w:t>
      </w:r>
    </w:p>
    <w:p w14:paraId="2BE6D576">
      <w:pPr>
        <w:widowControl w:val="0"/>
        <w:spacing w:after="120"/>
        <w:ind w:left="0" w:leftChars="0" w:firstLine="0" w:firstLineChars="0"/>
        <w:jc w:val="right"/>
        <w:rPr>
          <w:rFonts w:ascii="Calibri" w:hAnsi="Calibri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position w:val="0"/>
          <w:sz w:val="27"/>
          <w:szCs w:val="27"/>
          <w:lang w:val="en-US" w:eastAsia="zh-CN" w:bidi="ar-SA"/>
        </w:rPr>
        <w:t xml:space="preserve">                              </w:t>
      </w:r>
      <w:r>
        <w:rPr>
          <w:rFonts w:ascii="宋体" w:hAnsi="宋体" w:eastAsia="宋体" w:cs="宋体"/>
          <w:color w:val="auto"/>
          <w:spacing w:val="0"/>
          <w:kern w:val="0"/>
          <w:position w:val="0"/>
          <w:sz w:val="27"/>
          <w:szCs w:val="27"/>
          <w:lang w:val="en-US" w:eastAsia="zh-CN" w:bidi="ar-SA"/>
        </w:rPr>
        <w:t>时间：</w:t>
      </w:r>
      <w:r>
        <w:rPr>
          <w:rFonts w:hint="eastAsia" w:ascii="宋体" w:hAnsi="宋体" w:eastAsia="宋体" w:cs="宋体"/>
          <w:color w:val="auto"/>
          <w:spacing w:val="0"/>
          <w:kern w:val="0"/>
          <w:position w:val="0"/>
          <w:sz w:val="27"/>
          <w:szCs w:val="27"/>
          <w:lang w:val="en-US" w:eastAsia="zh-CN" w:bidi="ar-SA"/>
        </w:rPr>
        <w:t xml:space="preserve">       </w:t>
      </w:r>
      <w:r>
        <w:rPr>
          <w:rFonts w:ascii="宋体" w:hAnsi="宋体" w:eastAsia="宋体" w:cs="宋体"/>
          <w:color w:val="auto"/>
          <w:spacing w:val="0"/>
          <w:kern w:val="0"/>
          <w:position w:val="0"/>
          <w:sz w:val="27"/>
          <w:szCs w:val="27"/>
          <w:lang w:val="en-US" w:eastAsia="zh-CN" w:bidi="ar-SA"/>
        </w:rPr>
        <w:t xml:space="preserve">  年   月    日</w:t>
      </w:r>
    </w:p>
    <w:tbl>
      <w:tblPr>
        <w:tblStyle w:val="7"/>
        <w:tblW w:w="95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7324"/>
      </w:tblGrid>
      <w:tr w14:paraId="4DFC3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71FC97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地块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位置</w:t>
            </w:r>
          </w:p>
        </w:tc>
        <w:tc>
          <w:tcPr>
            <w:tcW w:w="7324" w:type="dxa"/>
            <w:vAlign w:val="center"/>
          </w:tcPr>
          <w:p w14:paraId="519AB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         村</w:t>
            </w:r>
          </w:p>
        </w:tc>
      </w:tr>
      <w:tr w14:paraId="50001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031EA7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种植主体</w:t>
            </w:r>
          </w:p>
        </w:tc>
        <w:tc>
          <w:tcPr>
            <w:tcW w:w="7324" w:type="dxa"/>
            <w:vAlign w:val="center"/>
          </w:tcPr>
          <w:p w14:paraId="2F8EF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</w:p>
        </w:tc>
      </w:tr>
      <w:tr w14:paraId="5EFA7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3CD0DD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联系电话</w:t>
            </w:r>
          </w:p>
        </w:tc>
        <w:tc>
          <w:tcPr>
            <w:tcW w:w="7324" w:type="dxa"/>
            <w:vAlign w:val="center"/>
          </w:tcPr>
          <w:p w14:paraId="101FB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</w:p>
        </w:tc>
      </w:tr>
      <w:tr w14:paraId="2701A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066A39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作物品种</w:t>
            </w:r>
          </w:p>
        </w:tc>
        <w:tc>
          <w:tcPr>
            <w:tcW w:w="7324" w:type="dxa"/>
            <w:vAlign w:val="center"/>
          </w:tcPr>
          <w:p w14:paraId="00681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</w:p>
        </w:tc>
      </w:tr>
      <w:tr w14:paraId="0B91B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6D11D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测产方式</w:t>
            </w:r>
          </w:p>
        </w:tc>
        <w:tc>
          <w:tcPr>
            <w:tcW w:w="7324" w:type="dxa"/>
            <w:vAlign w:val="center"/>
          </w:tcPr>
          <w:p w14:paraId="22C623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理论测产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实测</w:t>
            </w:r>
          </w:p>
        </w:tc>
      </w:tr>
      <w:tr w14:paraId="215E8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2235" w:type="dxa"/>
            <w:vAlign w:val="center"/>
          </w:tcPr>
          <w:p w14:paraId="22F40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取点测产</w:t>
            </w:r>
          </w:p>
          <w:p w14:paraId="725E4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田块面积</w:t>
            </w:r>
          </w:p>
        </w:tc>
        <w:tc>
          <w:tcPr>
            <w:tcW w:w="7324" w:type="dxa"/>
            <w:vAlign w:val="center"/>
          </w:tcPr>
          <w:p w14:paraId="3BC80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亩</w:t>
            </w:r>
          </w:p>
        </w:tc>
      </w:tr>
      <w:tr w14:paraId="2F1CD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2235" w:type="dxa"/>
            <w:vAlign w:val="center"/>
          </w:tcPr>
          <w:p w14:paraId="27EC6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亩产量</w:t>
            </w:r>
          </w:p>
        </w:tc>
        <w:tc>
          <w:tcPr>
            <w:tcW w:w="7324" w:type="dxa"/>
            <w:vAlign w:val="center"/>
          </w:tcPr>
          <w:p w14:paraId="625063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公斤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>/亩</w:t>
            </w:r>
          </w:p>
        </w:tc>
      </w:tr>
    </w:tbl>
    <w:p w14:paraId="4AB44EA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2700" w:right="0" w:hanging="2700" w:hangingChars="1000"/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7"/>
          <w:szCs w:val="27"/>
        </w:rPr>
        <w:t>测产人员：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 xml:space="preserve">          </w:t>
      </w:r>
    </w:p>
    <w:p w14:paraId="7010D7C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2700" w:right="0" w:hanging="2700" w:hangingChars="10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lang w:val="en-US" w:eastAsia="zh-CN"/>
        </w:rPr>
        <w:t>备注：由项目参与实施主体进行自测上报，市农业农村局按20%的比例抽取测产复核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>）</w:t>
      </w:r>
    </w:p>
    <w:p w14:paraId="2AC2F45F"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01E2"/>
    <w:rsid w:val="41E001E2"/>
    <w:rsid w:val="576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3276</Words>
  <Characters>3410</Characters>
  <Lines>0</Lines>
  <Paragraphs>0</Paragraphs>
  <TotalTime>0</TotalTime>
  <ScaleCrop>false</ScaleCrop>
  <LinksUpToDate>false</LinksUpToDate>
  <CharactersWithSpaces>3648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2025-07-22T02:23:00Z</dcterms:created>
  <dc:creator>人生在涂</dc:creator>
  <cp:lastModifiedBy>恶多心</cp:lastModifiedBy>
  <dcterms:modified xsi:type="dcterms:W3CDTF">2025-07-29T02:07:20Z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CFB38917B603435E94083AC0A351F549_11</vt:lpwstr>
  </property>
  <property fmtid="{D5CDD505-2E9C-101B-9397-08002B2CF9AE}" pid="4" name="KSOTemplateDocerSaveRecord">
    <vt:lpwstr>eyJoZGlkIjoiMTU5ZjYwNjk2NTBlZjI1ZDM0ZGNiYWZiZjNjNmFjNjYiLCJ1c2VySWQiOiIzNDE5MjI2OTAifQ==</vt:lpwstr>
  </property>
</Properties>
</file>