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大标宋_GBK" w:hAnsi="方正大标宋_GBK" w:eastAsia="方正大标宋_GBK" w:cs="方正大标宋_GBK"/>
          <w:sz w:val="48"/>
          <w:szCs w:val="48"/>
        </w:rPr>
      </w:pPr>
      <w:r>
        <w:rPr>
          <w:rFonts w:hint="eastAsia" w:ascii="方正大标宋_GBK" w:hAnsi="方正大标宋_GBK" w:eastAsia="方正大标宋_GBK" w:cs="方正大标宋_GBK"/>
          <w:sz w:val="48"/>
          <w:szCs w:val="48"/>
        </w:rPr>
        <w:t>陆丰市东海红印印章服务中心</w:t>
      </w:r>
      <w:r>
        <w:rPr>
          <w:rFonts w:hint="eastAsia" w:ascii="方正大标宋_GBK" w:hAnsi="方正大标宋_GBK" w:eastAsia="方正大标宋_GBK" w:cs="方正大标宋_GBK"/>
          <w:sz w:val="48"/>
          <w:szCs w:val="48"/>
          <w:lang w:val="en-US" w:eastAsia="zh-CN"/>
        </w:rPr>
        <w:t>2023年</w:t>
      </w:r>
      <w:r>
        <w:rPr>
          <w:rFonts w:hint="eastAsia" w:ascii="方正大标宋_GBK" w:hAnsi="方正大标宋_GBK" w:eastAsia="方正大标宋_GBK" w:cs="方正大标宋_GBK"/>
          <w:sz w:val="48"/>
          <w:szCs w:val="48"/>
        </w:rPr>
        <w:t>第</w:t>
      </w:r>
      <w:r>
        <w:rPr>
          <w:rFonts w:hint="eastAsia" w:ascii="方正大标宋_GBK" w:hAnsi="方正大标宋_GBK" w:eastAsia="方正大标宋_GBK" w:cs="方正大标宋_GBK"/>
          <w:sz w:val="48"/>
          <w:szCs w:val="48"/>
          <w:lang w:eastAsia="zh-CN"/>
        </w:rPr>
        <w:t>一</w:t>
      </w:r>
      <w:r>
        <w:rPr>
          <w:rFonts w:hint="eastAsia" w:ascii="方正大标宋_GBK" w:hAnsi="方正大标宋_GBK" w:eastAsia="方正大标宋_GBK" w:cs="方正大标宋_GBK"/>
          <w:sz w:val="48"/>
          <w:szCs w:val="48"/>
        </w:rPr>
        <w:t>季度承刻印章明细表</w:t>
      </w:r>
    </w:p>
    <w:tbl>
      <w:tblPr>
        <w:tblStyle w:val="5"/>
        <w:tblW w:w="154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4819"/>
        <w:gridCol w:w="1701"/>
        <w:gridCol w:w="5103"/>
        <w:gridCol w:w="1560"/>
        <w:gridCol w:w="1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bookmarkStart w:id="0" w:name="_GoBack"/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序号</w:t>
            </w:r>
          </w:p>
        </w:tc>
        <w:tc>
          <w:tcPr>
            <w:tcW w:w="4819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单   位   名   称</w:t>
            </w:r>
          </w:p>
        </w:tc>
        <w:tc>
          <w:tcPr>
            <w:tcW w:w="1701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派单日期</w:t>
            </w:r>
          </w:p>
        </w:tc>
        <w:tc>
          <w:tcPr>
            <w:tcW w:w="5103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印   章   名   称</w:t>
            </w:r>
          </w:p>
        </w:tc>
        <w:tc>
          <w:tcPr>
            <w:tcW w:w="1560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价格（元）</w:t>
            </w:r>
          </w:p>
        </w:tc>
        <w:tc>
          <w:tcPr>
            <w:tcW w:w="1530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交付日期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color w:val="auto"/>
                <w:sz w:val="24"/>
                <w:lang w:val="en-US" w:eastAsia="zh-CN"/>
              </w:rPr>
              <w:t>汕尾坚而美建材有限公司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2023.01.03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2023.01.03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汕尾市荣际新能源技术有限公司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2023.01.06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2023.01.09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陆丰市潮炳顺食品有限公司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2023.01.10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2023.01.10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4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广东突跃贸易有限公司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2023.01.12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2023.01.12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5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陆丰市陆雅车业有限公司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2023.01.18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2023.01.18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6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广东觿龙农业生态科技有限公司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2023.02.02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2023.02.02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7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广东信林药业连锁有限公司陆丰大街分店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2023.02.07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2023.02.07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8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陆丰名柯网络科技有限公司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2023.02.10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2023.02.10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9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陆丰市环晖体育有限公司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2023.02.13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2023.02.13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10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陆丰市六社综合市场管理有限公司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2023.02.17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2023.02.17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11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汕尾市广然建设工程有限公司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2023.02.20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2023.02.21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12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广东兴同建设工程有限公司汕尾分公司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2023.02.21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2023.02.22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13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中联合创设计有限公司汕尾分公司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2023.02.23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2023.02.23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汕尾荟友传媒有限公司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2023.02.24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2023.02.24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广东省潮旭科技服务中心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2023.02.28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2023.02.28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16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汕尾市远顺铝合金制品有限公司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2023.03.02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2023.03.02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17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陆丰市屿森电子商务有限公司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2023.03.03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2023.03.03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</w:t>
            </w: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8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陆丰市富安建筑工程有限公司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2023.03.06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2023.03.06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</w:t>
            </w: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9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陆丰市卓信供应链有限公司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2023.03.07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2023.03.08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陆丰市粤霖种养有限公司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2023.03.09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2023.03.09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21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陆丰市顺茂汽车运输有限公司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2023.03.10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22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陆丰市履泰运输有限公司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2023.03.13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2023.03.13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23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汕尾市世集电商中心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2023.03.14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2023.03.14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24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善美和明（陆丰）法律服务中心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2023.03.16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2023.03.16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25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广东省振旅人力资源服务有限公司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2023.03.17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2023.03.17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26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中昌设计集团有限公司陆丰分公司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2023.03.20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2023.03.20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27</w:t>
            </w:r>
          </w:p>
        </w:tc>
        <w:tc>
          <w:tcPr>
            <w:tcW w:w="4819" w:type="dxa"/>
            <w:vAlign w:val="center"/>
          </w:tcPr>
          <w:p>
            <w:pPr>
              <w:tabs>
                <w:tab w:val="left" w:pos="968"/>
              </w:tabs>
              <w:jc w:val="both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中恭鸿建项目管理有限公司汕尾分公司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2023.03.21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2023.03.21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</w:t>
            </w: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8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陆丰市新豪力广告有限公司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2023.03.23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2023.03.23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</w:t>
            </w: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9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陆丰市晴业服饰有限公司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2023.03.27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2023.03.27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30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广东启霆建设工程有限公司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2023.03.27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2023.03.28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31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广州翔曦科技有限公司陆丰分公司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2023.03.28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2023.03.28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32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陆丰市鼎臻摩托车配件有限公司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2023.03.30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2023.03.30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合计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方正仿宋_GBK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共96枚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11520元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</w:p>
        </w:tc>
      </w:tr>
      <w:bookmarkEnd w:id="0"/>
    </w:tbl>
    <w:p>
      <w:pPr>
        <w:spacing w:before="312" w:beforeLines="100"/>
        <w:ind w:firstLine="11565" w:firstLineChars="3600"/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陆丰市东海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eastAsia="zh-CN"/>
        </w:rPr>
        <w:t>红印印章服务中心</w:t>
      </w:r>
    </w:p>
    <w:p>
      <w:pPr>
        <w:jc w:val="center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 xml:space="preserve">                                                                     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 xml:space="preserve"> 202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年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4月1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日</w:t>
      </w:r>
    </w:p>
    <w:p/>
    <w:sectPr>
      <w:headerReference r:id="rId3" w:type="default"/>
      <w:footerReference r:id="rId4" w:type="default"/>
      <w:pgSz w:w="16838" w:h="11906" w:orient="landscape"/>
      <w:pgMar w:top="1134" w:right="567" w:bottom="850" w:left="56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0OTdjZmY2YWQyZmI3M2NiMjRmM2U0ZjRmNzY0MzMifQ=="/>
  </w:docVars>
  <w:rsids>
    <w:rsidRoot w:val="68C479BD"/>
    <w:rsid w:val="0137324C"/>
    <w:rsid w:val="01715608"/>
    <w:rsid w:val="03414AC5"/>
    <w:rsid w:val="05174C0B"/>
    <w:rsid w:val="05983684"/>
    <w:rsid w:val="06E1205E"/>
    <w:rsid w:val="09440246"/>
    <w:rsid w:val="127C6E46"/>
    <w:rsid w:val="14E75735"/>
    <w:rsid w:val="15323AC5"/>
    <w:rsid w:val="1A2E3860"/>
    <w:rsid w:val="2372318D"/>
    <w:rsid w:val="28F14FB2"/>
    <w:rsid w:val="2F1F6570"/>
    <w:rsid w:val="3086353C"/>
    <w:rsid w:val="33685712"/>
    <w:rsid w:val="336A2583"/>
    <w:rsid w:val="34B21713"/>
    <w:rsid w:val="35C404D7"/>
    <w:rsid w:val="37424463"/>
    <w:rsid w:val="375D4649"/>
    <w:rsid w:val="3B9620CF"/>
    <w:rsid w:val="3BBB0458"/>
    <w:rsid w:val="403C23C4"/>
    <w:rsid w:val="41B741B1"/>
    <w:rsid w:val="45624438"/>
    <w:rsid w:val="4AC15E27"/>
    <w:rsid w:val="4CB03E88"/>
    <w:rsid w:val="4FFC6030"/>
    <w:rsid w:val="55102B39"/>
    <w:rsid w:val="555E4D62"/>
    <w:rsid w:val="59EA53D3"/>
    <w:rsid w:val="5C2B5179"/>
    <w:rsid w:val="5C2E55E9"/>
    <w:rsid w:val="5DFF5E5C"/>
    <w:rsid w:val="5E9D2650"/>
    <w:rsid w:val="61692E80"/>
    <w:rsid w:val="639B0527"/>
    <w:rsid w:val="68867002"/>
    <w:rsid w:val="68C479BD"/>
    <w:rsid w:val="6C163F0F"/>
    <w:rsid w:val="6F951650"/>
    <w:rsid w:val="76BD1B77"/>
    <w:rsid w:val="7A487A41"/>
    <w:rsid w:val="7B1208ED"/>
    <w:rsid w:val="7F4E3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1401</Words>
  <Characters>1590</Characters>
  <Lines>0</Lines>
  <Paragraphs>0</Paragraphs>
  <TotalTime>9</TotalTime>
  <ScaleCrop>false</ScaleCrop>
  <LinksUpToDate>false</LinksUpToDate>
  <CharactersWithSpaces>1680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2023-01-02T02:33:00Z</dcterms:created>
  <dc:creator>CX</dc:creator>
  <cp:lastModifiedBy>CX</cp:lastModifiedBy>
  <cp:lastPrinted>2023-01-02T02:34:00Z</cp:lastPrinted>
  <dcterms:modified xsi:type="dcterms:W3CDTF">2023-04-10T07:09:02Z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56DC095A970546828F2D8A62785B2B84</vt:lpwstr>
  </property>
</Properties>
</file>