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附件3</w:t>
      </w:r>
    </w:p>
    <w:p>
      <w:pPr>
        <w:spacing w:afterLines="50"/>
        <w:jc w:val="center"/>
        <w:rPr>
          <w:b/>
          <w:sz w:val="48"/>
          <w:szCs w:val="48"/>
        </w:rPr>
      </w:pPr>
      <w:r>
        <w:rPr>
          <w:rFonts w:hint="eastAsia" w:ascii="华文中宋" w:hAnsi="华文中宋" w:eastAsia="华文中宋" w:cs="方正小标宋简体"/>
          <w:b/>
          <w:sz w:val="48"/>
          <w:szCs w:val="48"/>
        </w:rPr>
        <w:t>考生疫情防控承诺书</w:t>
      </w:r>
    </w:p>
    <w:p>
      <w:pPr>
        <w:ind w:firstLine="720" w:firstLineChars="200"/>
        <w:rPr>
          <w:rFonts w:ascii="仿宋" w:hAnsi="仿宋" w:eastAsia="仿宋" w:cs="Arial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020年陆丰市政务服务管理系统招聘雇员公告</w:t>
      </w:r>
      <w:r>
        <w:rPr>
          <w:rFonts w:hint="eastAsia" w:ascii="仿宋" w:hAnsi="仿宋" w:eastAsia="仿宋" w:cs="仿宋_GB2312"/>
          <w:sz w:val="36"/>
          <w:szCs w:val="36"/>
        </w:rPr>
        <w:t>》《2020年陆丰市政务服务管理系统公开招聘政府雇员体检公告》，对照以上两个公告的要求，现对个人疫情防控信息真实，做出郑重承诺：</w:t>
      </w:r>
    </w:p>
    <w:p>
      <w:p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1.本人在“粤康码”（或其他电子健康码）所填报的信息全部真实、准确、完整，并对其真实性负责。</w:t>
      </w:r>
    </w:p>
    <w:p>
      <w:p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3.至考试近</w:t>
      </w:r>
      <w:r>
        <w:rPr>
          <w:rFonts w:ascii="仿宋" w:hAnsi="仿宋" w:eastAsia="仿宋" w:cs="仿宋_GB2312"/>
          <w:sz w:val="36"/>
          <w:szCs w:val="36"/>
        </w:rPr>
        <w:t>14</w:t>
      </w:r>
      <w:r>
        <w:rPr>
          <w:rFonts w:hint="eastAsia" w:ascii="仿宋" w:hAnsi="仿宋" w:eastAsia="仿宋" w:cs="仿宋_GB2312"/>
          <w:sz w:val="36"/>
          <w:szCs w:val="36"/>
        </w:rPr>
        <w:t>天内，本人出国（境）、国内疫情中高风险地区旅居史及高风险人群接触史情况（据实在选项中打“√”）：</w:t>
      </w:r>
    </w:p>
    <w:p>
      <w:pPr>
        <w:numPr>
          <w:ilvl w:val="0"/>
          <w:numId w:val="1"/>
        </w:num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没有在国内疫情中、高风险地区旅居史【　】；没有出国（境）【　】；没有高风险人群接触史【　】。</w:t>
      </w:r>
    </w:p>
    <w:p>
      <w:pPr>
        <w:numPr>
          <w:ilvl w:val="0"/>
          <w:numId w:val="1"/>
        </w:num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有国内疫情中、高风险地区旅居史【　　】；有出国（境）【　　】；有高风险人群接触史【　　】；提供完成防疫隔离相关材料、核酸检查报告等。</w:t>
      </w:r>
    </w:p>
    <w:p>
      <w:pPr>
        <w:spacing w:line="520" w:lineRule="exact"/>
        <w:rPr>
          <w:rFonts w:ascii="仿宋" w:hAnsi="仿宋" w:eastAsia="仿宋"/>
          <w:sz w:val="36"/>
          <w:szCs w:val="36"/>
        </w:rPr>
      </w:pPr>
    </w:p>
    <w:p>
      <w:pPr>
        <w:spacing w:line="520" w:lineRule="exact"/>
        <w:rPr>
          <w:rFonts w:ascii="仿宋" w:hAnsi="仿宋" w:eastAsia="仿宋"/>
          <w:sz w:val="36"/>
          <w:szCs w:val="36"/>
        </w:rPr>
      </w:pPr>
    </w:p>
    <w:p>
      <w:pPr>
        <w:spacing w:line="520" w:lineRule="exact"/>
        <w:ind w:right="2205" w:rightChars="1050"/>
        <w:jc w:val="right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承诺人（签名）：</w:t>
      </w:r>
    </w:p>
    <w:p>
      <w:pPr>
        <w:spacing w:line="520" w:lineRule="exact"/>
        <w:ind w:right="2205" w:rightChars="1050"/>
        <w:jc w:val="right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联系电话：</w:t>
      </w:r>
    </w:p>
    <w:p>
      <w:pPr>
        <w:spacing w:line="520" w:lineRule="exact"/>
        <w:ind w:firstLine="6094" w:firstLineChars="1693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年　 月 　日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C2DC13"/>
    <w:multiLevelType w:val="singleLevel"/>
    <w:tmpl w:val="F9C2DC1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E12FA5"/>
    <w:rsid w:val="00135788"/>
    <w:rsid w:val="002E7A0F"/>
    <w:rsid w:val="003742E1"/>
    <w:rsid w:val="00395BA0"/>
    <w:rsid w:val="00404EC9"/>
    <w:rsid w:val="00485C84"/>
    <w:rsid w:val="005E1295"/>
    <w:rsid w:val="009553FF"/>
    <w:rsid w:val="00F053D6"/>
    <w:rsid w:val="00FC474E"/>
    <w:rsid w:val="12FD3DC0"/>
    <w:rsid w:val="18EC4A71"/>
    <w:rsid w:val="2F664D1A"/>
    <w:rsid w:val="3EA1347A"/>
    <w:rsid w:val="4B6608AD"/>
    <w:rsid w:val="6AE12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LFJW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2021-01-08T15:01:00Z</dcterms:created>
  <dc:creator>南</dc:creator>
  <cp:lastModifiedBy>j</cp:lastModifiedBy>
  <cp:lastPrinted>2021-01-11T02:41:00Z</cp:lastPrinted>
  <dcterms:modified xsi:type="dcterms:W3CDTF">2021-02-07T08:32:50Z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